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BD" w:rsidRPr="003356BD" w:rsidRDefault="003356BD" w:rsidP="003356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9900" cy="584200"/>
            <wp:effectExtent l="0" t="0" r="6350" b="6350"/>
            <wp:docPr id="1" name="Рисунок 1" descr="http://duma.ako.ogv/i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a.ako.ogv/i/ger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BD" w:rsidRPr="003356BD" w:rsidRDefault="003356BD" w:rsidP="003356BD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16"/>
          <w:szCs w:val="16"/>
          <w:lang w:eastAsia="ru-RU"/>
        </w:rPr>
      </w:pPr>
    </w:p>
    <w:p w:rsidR="003356BD" w:rsidRDefault="003356BD" w:rsidP="003356BD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  <w:t xml:space="preserve">ЗАКОН </w:t>
      </w:r>
    </w:p>
    <w:p w:rsidR="003356BD" w:rsidRPr="003356BD" w:rsidRDefault="003356BD" w:rsidP="003356BD">
      <w:pPr>
        <w:shd w:val="clear" w:color="auto" w:fill="FFFFFF"/>
        <w:spacing w:before="75"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262525"/>
          <w:sz w:val="32"/>
          <w:szCs w:val="32"/>
          <w:lang w:eastAsia="ru-RU"/>
        </w:rPr>
        <w:t>КИРОВСКОЙ ОБЛАСТИ</w:t>
      </w:r>
    </w:p>
    <w:p w:rsidR="003356BD" w:rsidRPr="003356BD" w:rsidRDefault="003356BD" w:rsidP="003356BD">
      <w:pPr>
        <w:shd w:val="clear" w:color="auto" w:fill="FFFFFF"/>
        <w:spacing w:before="75" w:after="75" w:line="240" w:lineRule="auto"/>
        <w:ind w:firstLine="142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16"/>
          <w:szCs w:val="16"/>
          <w:lang w:eastAsia="ru-RU"/>
        </w:rPr>
      </w:pPr>
    </w:p>
    <w:p w:rsidR="003356BD" w:rsidRDefault="003356BD" w:rsidP="003356BD">
      <w:pPr>
        <w:shd w:val="clear" w:color="auto" w:fill="FFFFFF"/>
        <w:spacing w:before="75" w:after="0" w:line="240" w:lineRule="auto"/>
        <w:ind w:firstLine="142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 xml:space="preserve">О внесении изменений в Закон Кировской области </w:t>
      </w:r>
    </w:p>
    <w:p w:rsidR="003356BD" w:rsidRPr="003356BD" w:rsidRDefault="003356BD" w:rsidP="003356BD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«О наделении органов местно</w:t>
      </w:r>
      <w:bookmarkStart w:id="0" w:name="_GoBack"/>
      <w:bookmarkEnd w:id="0"/>
      <w:r w:rsidRPr="003356BD">
        <w:rPr>
          <w:rFonts w:ascii="Times New Roman" w:eastAsia="Times New Roman" w:hAnsi="Times New Roman" w:cs="Times New Roman"/>
          <w:b/>
          <w:bCs/>
          <w:color w:val="262525"/>
          <w:sz w:val="28"/>
          <w:szCs w:val="28"/>
          <w:lang w:eastAsia="ru-RU"/>
        </w:rPr>
        <w:t>го самоуправления муниципальных районов и городских округов Кировской области отдельными государственными полномочиями в сфере образования»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Законодательным Собранием Кировской области 29 ноября 2012 года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Закон Кировской области от 8 октября 2010 года </w:t>
      </w:r>
      <w:hyperlink r:id="rId8" w:history="1">
        <w:r w:rsidRPr="003356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564-ЗО</w:t>
        </w:r>
      </w:hyperlink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наделении органов местного самоуправления муниципальных районов и городских округов Кировской области отдельными государственными полномочиями в сфере образования» (Сборник основных нормативных правовых актов органов государственной власти Кировской области, 2010,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 (132), ст. 4498; 2012, № 1 (139), часть 1, ст. 4831;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Вести. </w:t>
      </w: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Киров, 2012, 13 ноября) следующие изменения:</w:t>
      </w:r>
      <w:proofErr w:type="gramEnd"/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Перечне муниципальных районов и городских округов Кировской области, органы местного самоуправления которых наделены отдельными государственными полномочиями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в учреждениях для детей-сирот и детей, оставшихся без попечения родителей (законных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представителей), участниками образовательного </w:t>
      </w: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являются обучающиеся, воспитанники с ограниченными возможностями здоровья, не относящиеся к категории детей-сирот, детей, оставшихся без попечения родителей (законных представителей):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наименование после слов «воспитанников с ограниченными возможностями здоровья, в» дополнить словом «образовательных»;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пункт 17 признать утратившим силу; 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Методике расчета субвенций местным бюджетам из областного бюджета на выполнение отдельных государственных полномочий по организации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ограниченными возможностями здоровья, в учреждениях 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детей-сирот и детей, оставшихся без попечения родителей (законных представителей), участниками образовательного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proofErr w:type="gramEnd"/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являются обучающиеся, воспитанники с ограниченными возможностями здоровья, не относящиеся к категории детей-сирот, детей, оставшихся без попечения родителей (законных представителей):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наименование после слов «воспитанников с ограниченными возможностями здоровья, в» дополнить словом «образовательных»;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абзац первый после слов «воспитанников с ограниченными возможностями здоровья, в» дополнить словом «образовательных».</w:t>
      </w:r>
    </w:p>
    <w:p w:rsid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3356BD" w:rsidRP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 1 января 2013 года.</w:t>
      </w:r>
    </w:p>
    <w:p w:rsidR="003356BD" w:rsidRDefault="003356BD" w:rsidP="003356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BD" w:rsidRDefault="003356BD" w:rsidP="0033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BD" w:rsidRPr="003356BD" w:rsidRDefault="003356BD" w:rsidP="00335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 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Кировской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Белых</w:t>
      </w:r>
    </w:p>
    <w:p w:rsidR="003356BD" w:rsidRDefault="003356BD" w:rsidP="003356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BD" w:rsidRPr="003356BD" w:rsidRDefault="003356BD" w:rsidP="003356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Киров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декабря 2012 года</w:t>
      </w:r>
      <w:r w:rsidRPr="0033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224-ЗО</w:t>
      </w:r>
    </w:p>
    <w:p w:rsidR="00512300" w:rsidRDefault="00512300"/>
    <w:sectPr w:rsidR="00512300" w:rsidSect="003356B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00" w:rsidRDefault="003A4400" w:rsidP="003356BD">
      <w:pPr>
        <w:spacing w:after="0" w:line="240" w:lineRule="auto"/>
      </w:pPr>
      <w:r>
        <w:separator/>
      </w:r>
    </w:p>
  </w:endnote>
  <w:endnote w:type="continuationSeparator" w:id="0">
    <w:p w:rsidR="003A4400" w:rsidRDefault="003A4400" w:rsidP="0033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00" w:rsidRDefault="003A4400" w:rsidP="003356BD">
      <w:pPr>
        <w:spacing w:after="0" w:line="240" w:lineRule="auto"/>
      </w:pPr>
      <w:r>
        <w:separator/>
      </w:r>
    </w:p>
  </w:footnote>
  <w:footnote w:type="continuationSeparator" w:id="0">
    <w:p w:rsidR="003A4400" w:rsidRDefault="003A4400" w:rsidP="0033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865594"/>
      <w:docPartObj>
        <w:docPartGallery w:val="Page Numbers (Top of Page)"/>
        <w:docPartUnique/>
      </w:docPartObj>
    </w:sdtPr>
    <w:sdtContent>
      <w:p w:rsidR="003356BD" w:rsidRDefault="003356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56BD" w:rsidRDefault="003356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9F"/>
    <w:rsid w:val="000E307F"/>
    <w:rsid w:val="003356BD"/>
    <w:rsid w:val="003A4400"/>
    <w:rsid w:val="00512300"/>
    <w:rsid w:val="009E099F"/>
    <w:rsid w:val="00AA177F"/>
    <w:rsid w:val="00B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6BD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6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6BD"/>
  </w:style>
  <w:style w:type="paragraph" w:styleId="a8">
    <w:name w:val="footer"/>
    <w:basedOn w:val="a"/>
    <w:link w:val="a9"/>
    <w:uiPriority w:val="99"/>
    <w:unhideWhenUsed/>
    <w:rsid w:val="0033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6BD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3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6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6BD"/>
  </w:style>
  <w:style w:type="paragraph" w:styleId="a8">
    <w:name w:val="footer"/>
    <w:basedOn w:val="a"/>
    <w:link w:val="a9"/>
    <w:uiPriority w:val="99"/>
    <w:unhideWhenUsed/>
    <w:rsid w:val="0033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994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.ako.ogv/documents/docs/index.php?ID=72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2012-12-07T10:17:00Z</dcterms:created>
  <dcterms:modified xsi:type="dcterms:W3CDTF">2012-12-07T10:22:00Z</dcterms:modified>
</cp:coreProperties>
</file>